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C1" w:rsidRPr="0093763E" w:rsidRDefault="003826C1" w:rsidP="003826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3763E">
        <w:rPr>
          <w:rFonts w:ascii="Times New Roman" w:hAnsi="Times New Roman"/>
          <w:b/>
          <w:sz w:val="24"/>
          <w:szCs w:val="24"/>
          <w:lang w:val="ru-RU" w:bidi="ar-SA"/>
        </w:rPr>
        <w:t xml:space="preserve">Мероприятия, посвящённые </w:t>
      </w:r>
      <w:bookmarkStart w:id="0" w:name="_GoBack"/>
      <w:r w:rsidRPr="0093763E">
        <w:rPr>
          <w:rFonts w:ascii="Times New Roman" w:hAnsi="Times New Roman"/>
          <w:b/>
          <w:sz w:val="24"/>
          <w:szCs w:val="24"/>
          <w:lang w:val="ru-RU" w:bidi="ar-SA"/>
        </w:rPr>
        <w:t>памятным и юбилейным датам</w:t>
      </w:r>
      <w:bookmarkEnd w:id="0"/>
    </w:p>
    <w:p w:rsidR="003826C1" w:rsidRPr="0093763E" w:rsidRDefault="003826C1" w:rsidP="003826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551"/>
        <w:gridCol w:w="3510"/>
        <w:gridCol w:w="2447"/>
      </w:tblGrid>
      <w:tr w:rsidR="003826C1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проведения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и название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826C1" w:rsidTr="00250753">
        <w:trPr>
          <w:trHeight w:val="59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 w:bidi="ar-SA"/>
              </w:rPr>
              <w:t>Продвижение книги. Популяризация чтения.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 w:bidi="ar-SA"/>
              </w:rPr>
              <w:t>Мероприятия, посвящённые  юбилейным датам.</w:t>
            </w:r>
          </w:p>
        </w:tc>
      </w:tr>
      <w:tr w:rsidR="003826C1" w:rsidTr="00250753">
        <w:trPr>
          <w:trHeight w:val="32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80 лет со дня рождения русской поэтессы Юнны Петровны </w:t>
            </w:r>
            <w:proofErr w:type="spellStart"/>
            <w:r w:rsidRPr="00036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Мориц</w:t>
            </w:r>
            <w:proofErr w:type="spellEnd"/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Устьволмская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 поэзии 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«Стихи любимой поэтессы</w:t>
            </w: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3826C1" w:rsidTr="00250753">
        <w:trPr>
          <w:trHeight w:val="28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205 лет со дня рождения русского писателя Ивана Александровича Гончарова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19.06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Викторина 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«Жизнь и творчество Ивана Александровича Гончарова»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Кулик М.А.</w:t>
            </w:r>
          </w:p>
        </w:tc>
      </w:tr>
      <w:tr w:rsidR="003826C1" w:rsidTr="00250753">
        <w:trPr>
          <w:trHeight w:val="43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110 лет со дня рождения русского писателя и поэта </w:t>
            </w:r>
            <w:proofErr w:type="spellStart"/>
            <w:r w:rsidRPr="00036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Варлама</w:t>
            </w:r>
            <w:proofErr w:type="spellEnd"/>
            <w:r w:rsidRPr="00036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Тихоновича Шаламова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18.06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Новорахинская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 информации </w:t>
            </w:r>
          </w:p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«Я в жизни маленькая веха»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Терехина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3826C1" w:rsidTr="00250753">
        <w:trPr>
          <w:trHeight w:val="59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85 лет со дня рождения советского поэта, переводчика Роберта Ивановича Рождественского</w:t>
            </w:r>
          </w:p>
        </w:tc>
      </w:tr>
      <w:tr w:rsidR="003826C1" w:rsidRPr="00036166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21.06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Леспромхозовская библиотека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Летний лагерь отдыха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575FD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Беседа «Автомат ему дали маленький…»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Рогалёва М.И.</w:t>
            </w:r>
          </w:p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Шаваева</w:t>
            </w:r>
            <w:proofErr w:type="spell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30.06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Устьволмская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 поэзии </w:t>
            </w:r>
          </w:p>
          <w:p w:rsidR="003826C1" w:rsidRPr="00B575FD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«Стихи поэтов страны Советов»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3826C1" w:rsidTr="00250753">
        <w:trPr>
          <w:trHeight w:val="37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220 лет со дня рождения русского поэта, декабриста Вильгельма Карловича Кюхельбекера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Выставка-портрет</w:t>
            </w:r>
          </w:p>
          <w:p w:rsidR="003826C1" w:rsidRPr="00B575FD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«Взгляд на историю Кюхельбекера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3826C1" w:rsidRPr="00B575FD" w:rsidTr="00250753">
        <w:trPr>
          <w:trHeight w:val="42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575FD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Пушкинский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Росси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Сомёнская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путешествие «Сказочный мир А.С. Пушкина»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Елисеенкова М.Н.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Выставка-кроссворд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«И вновь читаем Пушкинские строки»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Изосова А.В.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Ракушинская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книги А.С. Пушкина «Сказка о царе </w:t>
            </w:r>
            <w:proofErr w:type="spell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Розина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Леспромхозовская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час «Пока в России Пушкин длится»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Рогалёва М.И.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06.06 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 xml:space="preserve">Локотская </w:t>
            </w:r>
          </w:p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575FD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5F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вечер</w:t>
            </w:r>
          </w:p>
          <w:p w:rsidR="003826C1" w:rsidRPr="00B575FD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5FD">
              <w:rPr>
                <w:rFonts w:ascii="Times New Roman" w:hAnsi="Times New Roman"/>
                <w:sz w:val="24"/>
                <w:szCs w:val="24"/>
                <w:lang w:val="ru-RU"/>
              </w:rPr>
              <w:t>«Великий поэт великого народа»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Ушманова Л.А.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Сомёнская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Литературный урок 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«Сказка ложь, да в ней намёк»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Елисеенкова М.Н.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Час поэзии «И продолжает жить в потомках вечный Пушкин…»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Кулик М.А.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06.06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Литературная мозаика 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«Как на Пушкина рождение»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Изосова А.В.</w:t>
            </w:r>
          </w:p>
        </w:tc>
      </w:tr>
      <w:tr w:rsidR="003826C1" w:rsidRPr="000E257C" w:rsidTr="00250753">
        <w:trPr>
          <w:trHeight w:val="5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Пушкинский день для дошколят «Сказки моего детства»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Жолобова Н.Б.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Ляковская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</w:p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В.Д.</w:t>
            </w:r>
          </w:p>
        </w:tc>
      </w:tr>
      <w:tr w:rsidR="003826C1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Устьволмская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 Пушкинским местам»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DC3A45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Ручьевская библиотека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летний лагерь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Познавательный час 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«Там, на неведомых дорожках»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Грижук Т.В.</w:t>
            </w:r>
          </w:p>
        </w:tc>
      </w:tr>
      <w:tr w:rsidR="003826C1" w:rsidRPr="00BC5E2B" w:rsidTr="00250753">
        <w:trPr>
          <w:trHeight w:val="419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День памяти В.В. Хлебникова. </w:t>
            </w:r>
            <w:proofErr w:type="spellStart"/>
            <w:r w:rsidRPr="00BC5E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Хлебниковские</w:t>
            </w:r>
            <w:proofErr w:type="spellEnd"/>
            <w:r w:rsidRPr="00BC5E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чтения.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18.06 по 30.06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Ручьевская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Выставка-портрет 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«Творец поэтических материков»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Грижук Т.В.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tabs>
                <w:tab w:val="left" w:pos="7162"/>
              </w:tabs>
              <w:suppressAutoHyphens/>
              <w:spacing w:after="0" w:line="276" w:lineRule="atLeast"/>
              <w:ind w:left="-68" w:right="-108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Выставка-портрет</w:t>
            </w:r>
          </w:p>
          <w:p w:rsidR="003826C1" w:rsidRPr="00036166" w:rsidRDefault="003826C1" w:rsidP="00250753">
            <w:pPr>
              <w:tabs>
                <w:tab w:val="left" w:pos="7162"/>
              </w:tabs>
              <w:suppressAutoHyphens/>
              <w:spacing w:after="0" w:line="276" w:lineRule="atLeast"/>
              <w:ind w:left="-68" w:right="-108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eastAsia="SimSun" w:hAnsi="Times New Roman"/>
                <w:sz w:val="24"/>
                <w:szCs w:val="24"/>
                <w:lang w:val="ru-RU"/>
              </w:rPr>
              <w:t>«Серебряного века силуэт»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Изосова А.В.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Выставка-обзор 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«О жизни и судьбе»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Кулик М.А.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Локотская</w:t>
            </w:r>
          </w:p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Выставка-портрет 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«Когда над полем зеленеет»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Ушманова Л.А.</w:t>
            </w:r>
          </w:p>
        </w:tc>
      </w:tr>
      <w:tr w:rsidR="003826C1" w:rsidRPr="00036166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25.06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Ручьи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tabs>
                <w:tab w:val="left" w:pos="7162"/>
              </w:tabs>
              <w:suppressAutoHyphens/>
              <w:spacing w:after="0" w:line="276" w:lineRule="atLeast"/>
              <w:ind w:left="-68" w:right="-108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proofErr w:type="spellStart"/>
            <w:r w:rsidRPr="00036166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Хлебниковские</w:t>
            </w:r>
            <w:proofErr w:type="spellEnd"/>
            <w:r w:rsidRPr="00036166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чтения</w:t>
            </w:r>
          </w:p>
          <w:p w:rsidR="003826C1" w:rsidRPr="00036166" w:rsidRDefault="003826C1" w:rsidP="00250753">
            <w:pPr>
              <w:tabs>
                <w:tab w:val="left" w:pos="7162"/>
              </w:tabs>
              <w:suppressAutoHyphens/>
              <w:spacing w:after="0" w:line="276" w:lineRule="atLeast"/>
              <w:ind w:left="-68" w:right="-108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eastAsia="SimSun" w:hAnsi="Times New Roman"/>
                <w:sz w:val="24"/>
                <w:szCs w:val="24"/>
                <w:lang w:val="ru-RU"/>
              </w:rPr>
              <w:t>«Вечный узник созвучия»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Андреева С.Б.</w:t>
            </w:r>
          </w:p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Судник В.В.</w:t>
            </w:r>
          </w:p>
        </w:tc>
      </w:tr>
      <w:tr w:rsidR="003826C1" w:rsidRPr="00036166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25.06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Ляковская</w:t>
            </w:r>
          </w:p>
          <w:p w:rsidR="003826C1" w:rsidRPr="008F3B17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tabs>
                <w:tab w:val="left" w:pos="7162"/>
              </w:tabs>
              <w:suppressAutoHyphens/>
              <w:spacing w:after="0" w:line="276" w:lineRule="atLeast"/>
              <w:ind w:left="-68" w:right="-108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Выставка-память «Сын астраханских берегов»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Маркова В.Д.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Винская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Информационный час 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«Я не случайный гость земли родной»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Стогова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Хотольская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одной книги «По страницам </w:t>
            </w:r>
            <w:proofErr w:type="spell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В.Хлебникова</w:t>
            </w:r>
            <w:proofErr w:type="spell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Орлова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3826C1" w:rsidRPr="00036166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Леспромхозовская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Мглянорукая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даль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Рогалёва М.И.</w:t>
            </w:r>
          </w:p>
          <w:p w:rsidR="003826C1" w:rsidRPr="00036166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Шаваева</w:t>
            </w:r>
            <w:proofErr w:type="spell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Выставка, посвящённая юбилейным датам писателей «Писатели – юбиляры июня»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Кулик М.А.</w:t>
            </w:r>
          </w:p>
        </w:tc>
      </w:tr>
      <w:tr w:rsidR="003826C1" w:rsidRPr="00FC1A67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Ямская 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библиотека,</w:t>
            </w:r>
          </w:p>
          <w:p w:rsidR="003826C1" w:rsidRPr="00FC1A67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детский сад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Беседа-экскурс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«Мир начинается с книги»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FC1A67" w:rsidRDefault="003826C1" w:rsidP="00250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Жолобова Н.Б.</w:t>
            </w:r>
          </w:p>
        </w:tc>
      </w:tr>
      <w:tr w:rsidR="003826C1" w:rsidRPr="000E257C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7C">
              <w:rPr>
                <w:rFonts w:ascii="Times New Roman" w:hAnsi="Times New Roman"/>
                <w:sz w:val="24"/>
                <w:szCs w:val="24"/>
              </w:rPr>
              <w:t>Ракушинская библиотека»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</w:t>
            </w:r>
            <w:proofErr w:type="gram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Книжкины</w:t>
            </w:r>
            <w:proofErr w:type="spell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именины» книги юбиляры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E257C" w:rsidRDefault="003826C1" w:rsidP="00250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7C">
              <w:rPr>
                <w:rFonts w:ascii="Times New Roman" w:hAnsi="Times New Roman"/>
                <w:sz w:val="24"/>
                <w:szCs w:val="24"/>
              </w:rPr>
              <w:t>Розина</w:t>
            </w:r>
            <w:proofErr w:type="spellEnd"/>
            <w:r w:rsidRPr="000E257C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3826C1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09.06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Ямская 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«Приведи друга в библиотеку»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Жолобова Н.Б.</w:t>
            </w:r>
          </w:p>
        </w:tc>
      </w:tr>
      <w:tr w:rsidR="003826C1" w:rsidRPr="00182DB0" w:rsidTr="00250753">
        <w:trPr>
          <w:trHeight w:val="62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2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чтения детей и подростков в период летних каникул в рамках программы </w:t>
            </w:r>
          </w:p>
          <w:p w:rsidR="003826C1" w:rsidRPr="00182DB0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27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«Брызги солнечного лета» </w:t>
            </w:r>
            <w:r w:rsidRPr="0059027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цикла мероприятий:</w:t>
            </w:r>
          </w:p>
        </w:tc>
      </w:tr>
      <w:tr w:rsidR="003826C1" w:rsidRPr="00BC5E2B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02.06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A8781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«Нет на свете чудеснее лета»; рисунки на асфальте «Приглашаем лето в гости»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RPr="00BC5E2B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A8781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пятачок «В тридевятом царстве, в Пушкинском государстве»; акция «Я читаю, ты читаешь, мы читаем»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RPr="005012FE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10.06</w:t>
            </w:r>
          </w:p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</w:t>
            </w:r>
          </w:p>
          <w:p w:rsidR="003826C1" w:rsidRPr="005012FE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Асфальтовый вернисаж «Так начиналась война»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012FE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RPr="00BC5E2B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A8781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Игропадшоу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RPr="005012FE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22.06</w:t>
            </w:r>
          </w:p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библиотека</w:t>
            </w:r>
          </w:p>
          <w:p w:rsidR="003826C1" w:rsidRPr="005012FE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Летний сад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Литературная лужайка «Книжные эстафеты солнечного лета»; литературные чтения «На ступеньках»; акция «С книжкой на скамейке»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012FE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23.06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Ручьевская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 «Морской бой»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Грижук Т.В.</w:t>
            </w:r>
          </w:p>
        </w:tc>
      </w:tr>
      <w:tr w:rsidR="003826C1" w:rsidRPr="005012FE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29.06</w:t>
            </w:r>
          </w:p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библиотека</w:t>
            </w:r>
          </w:p>
          <w:p w:rsidR="003826C1" w:rsidRPr="005012FE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Летний сад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Вернисаж детских работ к 95-летию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В.Хлебникова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«Стихи поэта в рисунках детей»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012FE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RPr="000E257C" w:rsidTr="003826C1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6C1">
              <w:rPr>
                <w:rFonts w:ascii="Times New Roman" w:hAnsi="Times New Roman"/>
                <w:sz w:val="24"/>
                <w:szCs w:val="24"/>
                <w:lang w:val="ru-RU"/>
              </w:rPr>
              <w:t>Зайцевская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Выставка, посвящённая юбилейным датам писателей «Писатели – юбиляры июня»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3826C1" w:rsidRDefault="003826C1" w:rsidP="0038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6C1">
              <w:rPr>
                <w:rFonts w:ascii="Times New Roman" w:hAnsi="Times New Roman"/>
                <w:sz w:val="24"/>
                <w:szCs w:val="24"/>
                <w:lang w:val="ru-RU"/>
              </w:rPr>
              <w:t>Кулик М.А.</w:t>
            </w:r>
          </w:p>
        </w:tc>
      </w:tr>
      <w:tr w:rsidR="003826C1" w:rsidRPr="00FC1A67" w:rsidTr="003826C1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Ямская 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библиотека,</w:t>
            </w:r>
          </w:p>
          <w:p w:rsidR="003826C1" w:rsidRPr="00FC1A67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детский сад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Беседа-экскурс</w:t>
            </w:r>
          </w:p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«Мир начинается с книги»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FC1A67" w:rsidRDefault="003826C1" w:rsidP="0038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Жолобова Н.Б.</w:t>
            </w:r>
          </w:p>
        </w:tc>
      </w:tr>
      <w:tr w:rsidR="003826C1" w:rsidRPr="000E257C" w:rsidTr="003826C1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6C1">
              <w:rPr>
                <w:rFonts w:ascii="Times New Roman" w:hAnsi="Times New Roman"/>
                <w:sz w:val="24"/>
                <w:szCs w:val="24"/>
                <w:lang w:val="ru-RU"/>
              </w:rPr>
              <w:t>Ракушинская библиотека»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036166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</w:t>
            </w:r>
            <w:proofErr w:type="gram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>Книжкины</w:t>
            </w:r>
            <w:proofErr w:type="spellEnd"/>
            <w:r w:rsidRPr="00036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именины» книги юбиляры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3826C1" w:rsidRDefault="003826C1" w:rsidP="0038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6C1">
              <w:rPr>
                <w:rFonts w:ascii="Times New Roman" w:hAnsi="Times New Roman"/>
                <w:sz w:val="24"/>
                <w:szCs w:val="24"/>
                <w:lang w:val="ru-RU"/>
              </w:rPr>
              <w:t>Розина В.Е.</w:t>
            </w:r>
          </w:p>
        </w:tc>
      </w:tr>
      <w:tr w:rsidR="003826C1" w:rsidTr="003826C1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09.06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Ямская 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«Приведи друга в библиотеку»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38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Жолобова Н.Б.</w:t>
            </w:r>
          </w:p>
        </w:tc>
      </w:tr>
      <w:tr w:rsidR="003826C1" w:rsidRPr="00182DB0" w:rsidTr="00250753">
        <w:trPr>
          <w:trHeight w:val="62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2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чтения детей и подростков в период летних каникул в рамках программы </w:t>
            </w:r>
          </w:p>
          <w:p w:rsidR="003826C1" w:rsidRPr="00182DB0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27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«Брызги солнечного лета» </w:t>
            </w:r>
            <w:r w:rsidRPr="0059027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цикла мероприятий:</w:t>
            </w:r>
          </w:p>
        </w:tc>
      </w:tr>
      <w:tr w:rsidR="003826C1" w:rsidRPr="00BC5E2B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A8781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«Нет на свете чудеснее лета»; рисунки на асфальте «Приглашаем лето в гости»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RPr="00BC5E2B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A8781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пятачок «В тридевятом царстве, в Пушкинском государстве»; акция «Я читаю, ты читаешь, мы читаем»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RPr="005012FE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10.06</w:t>
            </w:r>
          </w:p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</w:t>
            </w:r>
          </w:p>
          <w:p w:rsidR="003826C1" w:rsidRPr="005012FE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Асфальтовый вернисаж «Так начиналась война»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012FE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RPr="00BC5E2B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15.06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</w:t>
            </w:r>
          </w:p>
          <w:p w:rsidR="003826C1" w:rsidRPr="00BC5E2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A8781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Игропадшоу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BC5E2B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RPr="005012FE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22.06</w:t>
            </w:r>
          </w:p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библиотека</w:t>
            </w:r>
          </w:p>
          <w:p w:rsidR="003826C1" w:rsidRPr="005012FE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Летний сад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9027B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Литературная лужайка «Книжные эстафеты солнечного лета»; литературные чтения «На ступеньках»; акция «С книжкой на скамейке»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Pr="005012FE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Е.А.</w:t>
            </w:r>
          </w:p>
        </w:tc>
      </w:tr>
      <w:tr w:rsidR="003826C1" w:rsidTr="00250753">
        <w:trPr>
          <w:trHeight w:val="6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23.06</w:t>
            </w:r>
          </w:p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Ручьевская библиотека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 «Морской бой»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C1" w:rsidRDefault="003826C1" w:rsidP="0025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Грижук Т.В.</w:t>
            </w:r>
          </w:p>
        </w:tc>
      </w:tr>
    </w:tbl>
    <w:p w:rsidR="00D72C12" w:rsidRPr="003826C1" w:rsidRDefault="00D72C12" w:rsidP="003826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D72C12" w:rsidRPr="0038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C1"/>
    <w:rsid w:val="003826C1"/>
    <w:rsid w:val="00835480"/>
    <w:rsid w:val="00D7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1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1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2017-05-18T13:39:00Z</dcterms:created>
  <dcterms:modified xsi:type="dcterms:W3CDTF">2017-05-18T14:13:00Z</dcterms:modified>
</cp:coreProperties>
</file>